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81" w:rsidRPr="00D45315" w:rsidRDefault="00D45315">
      <w:pPr>
        <w:rPr>
          <w:b/>
          <w:sz w:val="28"/>
          <w:szCs w:val="28"/>
        </w:rPr>
      </w:pPr>
      <w:r w:rsidRPr="00D45315">
        <w:rPr>
          <w:b/>
          <w:sz w:val="28"/>
          <w:szCs w:val="28"/>
        </w:rPr>
        <w:t>Okruhy pro</w:t>
      </w:r>
      <w:r w:rsidR="00CE3DF0">
        <w:rPr>
          <w:b/>
          <w:sz w:val="28"/>
          <w:szCs w:val="28"/>
        </w:rPr>
        <w:t xml:space="preserve"> písemnou maturitní zkoušku 2017</w:t>
      </w:r>
      <w:r w:rsidRPr="00D45315">
        <w:rPr>
          <w:b/>
          <w:sz w:val="28"/>
          <w:szCs w:val="28"/>
        </w:rPr>
        <w:t xml:space="preserve"> Masér sportovní a rekondiční</w:t>
      </w:r>
    </w:p>
    <w:p w:rsidR="00D45315" w:rsidRDefault="00D45315"/>
    <w:p w:rsidR="00D45315" w:rsidRPr="00694686" w:rsidRDefault="00D45315">
      <w:pPr>
        <w:rPr>
          <w:rFonts w:ascii="Times New Roman" w:hAnsi="Times New Roman" w:cs="Times New Roman"/>
        </w:rPr>
      </w:pPr>
      <w:r w:rsidRPr="00694686">
        <w:rPr>
          <w:rFonts w:ascii="Times New Roman" w:hAnsi="Times New Roman" w:cs="Times New Roman"/>
          <w:b/>
          <w:sz w:val="24"/>
          <w:szCs w:val="24"/>
        </w:rPr>
        <w:t>Postupy sportovní a klasické masáže. Dva postupy z následujících témat</w:t>
      </w:r>
      <w:r w:rsidRPr="00694686">
        <w:rPr>
          <w:rFonts w:ascii="Times New Roman" w:hAnsi="Times New Roman" w:cs="Times New Roman"/>
        </w:rPr>
        <w:t>.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zad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šíje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horních končetin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 xml:space="preserve">Sportovní masáž dolních končetin zezadu 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dolních končetin zepředu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břicha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hrudníku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zad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šíje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horních končetin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dolních končetin zezadu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dolních konče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hrudníku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břicha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hýždí a beder</w:t>
      </w:r>
    </w:p>
    <w:p w:rsidR="00D45315" w:rsidRDefault="00D45315" w:rsidP="00D45315">
      <w:pPr>
        <w:rPr>
          <w:sz w:val="24"/>
          <w:szCs w:val="24"/>
        </w:rPr>
      </w:pPr>
    </w:p>
    <w:p w:rsidR="00D45315" w:rsidRPr="00694686" w:rsidRDefault="00D45315" w:rsidP="00D45315">
      <w:pPr>
        <w:rPr>
          <w:rFonts w:ascii="Times New Roman" w:hAnsi="Times New Roman" w:cs="Times New Roman"/>
          <w:b/>
          <w:sz w:val="24"/>
          <w:szCs w:val="24"/>
        </w:rPr>
      </w:pPr>
      <w:r w:rsidRPr="00694686">
        <w:rPr>
          <w:rFonts w:ascii="Times New Roman" w:hAnsi="Times New Roman" w:cs="Times New Roman"/>
          <w:b/>
          <w:sz w:val="24"/>
          <w:szCs w:val="24"/>
        </w:rPr>
        <w:t>Okruhy psychologie.</w:t>
      </w:r>
    </w:p>
    <w:p w:rsidR="00694686" w:rsidRPr="00303C08" w:rsidRDefault="00694686" w:rsidP="00694686">
      <w:pPr>
        <w:pStyle w:val="Odstavecseseznamem"/>
        <w:numPr>
          <w:ilvl w:val="0"/>
          <w:numId w:val="3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Psychohygiena</w:t>
      </w:r>
      <w:r w:rsidRPr="00303C08">
        <w:rPr>
          <w:rFonts w:ascii="Times New Roman" w:hAnsi="Times New Roman" w:cs="Times New Roman"/>
          <w:sz w:val="24"/>
          <w:szCs w:val="24"/>
        </w:rPr>
        <w:t xml:space="preserve"> (duševní zdraví, faktory ovlivňující duševní zdraví, životospráva)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Neverbální komunikac</w:t>
      </w:r>
      <w:r w:rsidR="00303C08">
        <w:rPr>
          <w:rFonts w:ascii="Times New Roman" w:hAnsi="Times New Roman" w:cs="Times New Roman"/>
          <w:b/>
          <w:sz w:val="24"/>
          <w:szCs w:val="24"/>
        </w:rPr>
        <w:t>e</w:t>
      </w:r>
      <w:r w:rsidRPr="0030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C08">
        <w:rPr>
          <w:rFonts w:ascii="Times New Roman" w:hAnsi="Times New Roman" w:cs="Times New Roman"/>
          <w:sz w:val="24"/>
          <w:szCs w:val="24"/>
        </w:rPr>
        <w:t xml:space="preserve">(mimika,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haptika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proxemika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>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Vztah masér – klient </w:t>
      </w:r>
      <w:r w:rsidRPr="00303C08">
        <w:rPr>
          <w:rFonts w:ascii="Times New Roman" w:hAnsi="Times New Roman" w:cs="Times New Roman"/>
          <w:sz w:val="24"/>
          <w:szCs w:val="24"/>
        </w:rPr>
        <w:t>(faktory ovlivňující vztah – bolest, druh onemocnění, agresivita; empatie, aktivní naslouchání, pravidla komunikace)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Asertivní chování </w:t>
      </w:r>
      <w:r w:rsidRPr="00303C08">
        <w:rPr>
          <w:rFonts w:ascii="Times New Roman" w:hAnsi="Times New Roman" w:cs="Times New Roman"/>
          <w:sz w:val="24"/>
          <w:szCs w:val="24"/>
        </w:rPr>
        <w:t>(pojem, rozdíl mezi asertivitou, agresivitou a pasivitou, možnosti využití asertivity v masérské praxi)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Využití psychologie v péči o klienta </w:t>
      </w:r>
      <w:r w:rsidRPr="00303C08">
        <w:rPr>
          <w:rFonts w:ascii="Times New Roman" w:hAnsi="Times New Roman" w:cs="Times New Roman"/>
          <w:sz w:val="24"/>
          <w:szCs w:val="24"/>
        </w:rPr>
        <w:t>(typologie klientů, možnosti komunikace, zvládání depresí, úzkostí klientů, empatický přístup)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Verbální komunikace </w:t>
      </w:r>
      <w:r w:rsidRPr="00303C08">
        <w:rPr>
          <w:rFonts w:ascii="Times New Roman" w:hAnsi="Times New Roman" w:cs="Times New Roman"/>
          <w:sz w:val="24"/>
          <w:szCs w:val="24"/>
        </w:rPr>
        <w:t>(komunikace a její formy, jednosměrná a obousměrná komunikace, zpětná vazba komunikace, haló efekt)</w:t>
      </w: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C82415" w:rsidRDefault="00C82415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Okruhy 1. pomoc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Zásady 1. pomoci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(zhodnocení situace, postup při ošetřování, zdroje pomůcek, vybavení, záchranné složky, linky tísňového volání)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Základní druhy obvazů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(šátkové, prakové, náplasťové, obinadlové)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Zásady ošetření</w:t>
      </w:r>
    </w:p>
    <w:p w:rsidR="00694686" w:rsidRPr="00303C08" w:rsidRDefault="00694686" w:rsidP="00303C0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(krvácení z přirozených tělních otvorů, z dutiny ústní, z nosu, z ucha)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1.</w:t>
      </w:r>
      <w:r w:rsidR="00CE3D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03C08">
        <w:rPr>
          <w:rFonts w:ascii="Times New Roman" w:hAnsi="Times New Roman" w:cs="Times New Roman"/>
          <w:b/>
          <w:sz w:val="24"/>
          <w:szCs w:val="24"/>
        </w:rPr>
        <w:t>pomoc při krvácení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 xml:space="preserve">(typy krvácení, krvácení z velkých tepen, způsoby zástavy krvácení na končetině, tlakové body, tlakový obvaz, použití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zaškrcovadla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>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08">
        <w:rPr>
          <w:rFonts w:ascii="Times New Roman" w:hAnsi="Times New Roman" w:cs="Times New Roman"/>
          <w:b/>
          <w:sz w:val="24"/>
          <w:szCs w:val="24"/>
        </w:rPr>
        <w:t>Dělení 1.pomoci</w:t>
      </w:r>
      <w:proofErr w:type="gramEnd"/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(technická PP, laická zdravotnická PP, odborná zdravotnická PP)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08">
        <w:rPr>
          <w:rFonts w:ascii="Times New Roman" w:hAnsi="Times New Roman" w:cs="Times New Roman"/>
          <w:b/>
          <w:sz w:val="24"/>
          <w:szCs w:val="24"/>
        </w:rPr>
        <w:t>1.pomoc</w:t>
      </w:r>
      <w:proofErr w:type="gramEnd"/>
      <w:r w:rsidRPr="00303C08">
        <w:rPr>
          <w:rFonts w:ascii="Times New Roman" w:hAnsi="Times New Roman" w:cs="Times New Roman"/>
          <w:b/>
          <w:sz w:val="24"/>
          <w:szCs w:val="24"/>
        </w:rPr>
        <w:t xml:space="preserve"> při popálení a úrazu elektrickým proudem 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(úrazy teplem a chladem, možnosti vzniku popálenin, stupně popálení, jejich charakteristika a způsob ošetření, úraz elektrickým proudem, vysoké napětí, blesk)</w:t>
      </w:r>
    </w:p>
    <w:p w:rsidR="00694686" w:rsidRPr="00303C08" w:rsidRDefault="00694686" w:rsidP="00694686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Kardiopulmonální resuscitace   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 xml:space="preserve">(uvolnění dýchacích cest, masáž srdce, dýchání z úst do </w:t>
      </w:r>
      <w:proofErr w:type="gramStart"/>
      <w:r w:rsidRPr="00303C08">
        <w:rPr>
          <w:rFonts w:ascii="Times New Roman" w:hAnsi="Times New Roman" w:cs="Times New Roman"/>
          <w:sz w:val="24"/>
          <w:szCs w:val="24"/>
        </w:rPr>
        <w:t>úst,)</w:t>
      </w:r>
      <w:proofErr w:type="gramEnd"/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Typy krvácení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(krvácení ze žil, vlásečnic, vnitřní krvácení, druhy)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08">
        <w:rPr>
          <w:rFonts w:ascii="Times New Roman" w:hAnsi="Times New Roman" w:cs="Times New Roman"/>
          <w:b/>
          <w:sz w:val="24"/>
          <w:szCs w:val="24"/>
        </w:rPr>
        <w:t>1.pomoc</w:t>
      </w:r>
      <w:proofErr w:type="gramEnd"/>
      <w:r w:rsidRPr="00303C08">
        <w:rPr>
          <w:rFonts w:ascii="Times New Roman" w:hAnsi="Times New Roman" w:cs="Times New Roman"/>
          <w:b/>
          <w:sz w:val="24"/>
          <w:szCs w:val="24"/>
        </w:rPr>
        <w:t xml:space="preserve"> při zlomeninách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(rozdělení zlomenin, příznaky zlomenin, obecná pravidla při ošetření zlomenin)</w:t>
      </w:r>
    </w:p>
    <w:p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Měkké techniky.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Indikace, kontraindikace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Funkční poruchy kůže, podkoží, kloubu a tkání pohybového systému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Izotonická a izometrická kontrakce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C08">
        <w:rPr>
          <w:rFonts w:ascii="Times New Roman" w:hAnsi="Times New Roman" w:cs="Times New Roman"/>
          <w:sz w:val="24"/>
          <w:szCs w:val="24"/>
        </w:rPr>
        <w:t>Postizometrická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 xml:space="preserve"> relaxace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Postup při vyšetření a ošetření podkoží</w:t>
      </w:r>
    </w:p>
    <w:p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 Hygiena masáží.</w:t>
      </w:r>
    </w:p>
    <w:p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Hygiena maséra</w:t>
      </w:r>
    </w:p>
    <w:p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Hygiena masírovaného</w:t>
      </w:r>
    </w:p>
    <w:p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Hygienické podmínky provozování masáží</w:t>
      </w:r>
    </w:p>
    <w:p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Provozní řád masérny</w:t>
      </w:r>
    </w:p>
    <w:p w:rsidR="00D45315" w:rsidRPr="00F86128" w:rsidRDefault="00D45315">
      <w:pPr>
        <w:rPr>
          <w:b/>
          <w:sz w:val="24"/>
          <w:szCs w:val="24"/>
        </w:rPr>
      </w:pPr>
    </w:p>
    <w:sectPr w:rsidR="00D45315" w:rsidRPr="00F8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A57"/>
    <w:multiLevelType w:val="hybridMultilevel"/>
    <w:tmpl w:val="91341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72989"/>
    <w:multiLevelType w:val="hybridMultilevel"/>
    <w:tmpl w:val="293A0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091840"/>
    <w:multiLevelType w:val="hybridMultilevel"/>
    <w:tmpl w:val="1CBCC0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025C0"/>
    <w:multiLevelType w:val="hybridMultilevel"/>
    <w:tmpl w:val="F3B037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3C0D44"/>
    <w:multiLevelType w:val="hybridMultilevel"/>
    <w:tmpl w:val="1D1E62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16FF2"/>
    <w:multiLevelType w:val="hybridMultilevel"/>
    <w:tmpl w:val="73E20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7713B"/>
    <w:multiLevelType w:val="hybridMultilevel"/>
    <w:tmpl w:val="D2942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5"/>
    <w:rsid w:val="00265381"/>
    <w:rsid w:val="00303C08"/>
    <w:rsid w:val="00694686"/>
    <w:rsid w:val="00C82415"/>
    <w:rsid w:val="00CE3DF0"/>
    <w:rsid w:val="00D45315"/>
    <w:rsid w:val="00F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navratil.petr</dc:creator>
  <cp:lastModifiedBy>ochodek.roman</cp:lastModifiedBy>
  <cp:revision>2</cp:revision>
  <dcterms:created xsi:type="dcterms:W3CDTF">2016-10-24T11:33:00Z</dcterms:created>
  <dcterms:modified xsi:type="dcterms:W3CDTF">2016-10-24T11:33:00Z</dcterms:modified>
</cp:coreProperties>
</file>