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E2" w:rsidRPr="002D5FB0" w:rsidRDefault="00CB25E2" w:rsidP="002D5FB0">
      <w:pPr>
        <w:spacing w:before="120"/>
        <w:jc w:val="center"/>
        <w:rPr>
          <w:b/>
          <w:smallCaps/>
          <w:sz w:val="24"/>
        </w:rPr>
      </w:pPr>
      <w:r w:rsidRPr="002D5FB0">
        <w:rPr>
          <w:b/>
          <w:smallCaps/>
          <w:sz w:val="24"/>
        </w:rPr>
        <w:t>Maturitní</w:t>
      </w:r>
      <w:r w:rsidR="001229CD" w:rsidRPr="002D5FB0">
        <w:rPr>
          <w:b/>
          <w:smallCaps/>
          <w:sz w:val="24"/>
        </w:rPr>
        <w:t xml:space="preserve"> témata  OB4</w:t>
      </w:r>
      <w:r w:rsidR="002D5FB0">
        <w:rPr>
          <w:b/>
          <w:smallCaps/>
          <w:sz w:val="24"/>
        </w:rPr>
        <w:t xml:space="preserve"> -</w:t>
      </w:r>
      <w:r w:rsidR="001229CD" w:rsidRPr="002D5FB0">
        <w:rPr>
          <w:b/>
          <w:smallCaps/>
          <w:sz w:val="24"/>
        </w:rPr>
        <w:t xml:space="preserve">  Ekonomika služeb</w:t>
      </w:r>
      <w:r w:rsidR="002D5FB0">
        <w:rPr>
          <w:b/>
          <w:smallCaps/>
          <w:sz w:val="24"/>
        </w:rPr>
        <w:t xml:space="preserve">  - </w:t>
      </w:r>
      <w:r w:rsidR="002D5FB0" w:rsidRPr="002D5FB0">
        <w:rPr>
          <w:b/>
          <w:smallCaps/>
          <w:sz w:val="20"/>
        </w:rPr>
        <w:t>2018/2019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>Základní výrobní činitelé a jejich charakteristika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rPr>
          <w:smallCaps/>
        </w:rPr>
        <w:t xml:space="preserve">- </w:t>
      </w:r>
      <w:r w:rsidRPr="00CB25E2">
        <w:t>definování výrobních faktorů, určení ceny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Živnostenské podnikání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-druhy živností, podmínky živnostenské podnikání, živnostenský zákon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Odměňování za práci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 mezd, výpočet mzdy, náhrady mezd, zdravotní a sociální pojištění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Podstata vedení účetnictví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právní úprava, druhy účetních dokladů, opravy účetních dokladů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Obchodní společnosti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druhy, způsob založení a zrušení, jednání jménem společnosti, prokura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 xml:space="preserve">Odpisy Majetku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rPr>
          <w:smallCaps/>
        </w:rPr>
        <w:t>-</w:t>
      </w:r>
      <w:r w:rsidRPr="00CB25E2">
        <w:t>druhy odpisů, oprávky, způsoby odpisování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Účet </w:t>
      </w:r>
    </w:p>
    <w:p w:rsidR="000677F5" w:rsidRPr="00CB25E2" w:rsidRDefault="000677F5" w:rsidP="000677F5">
      <w:pPr>
        <w:pStyle w:val="Odstavecseseznamem"/>
        <w:contextualSpacing w:val="0"/>
        <w:rPr>
          <w:sz w:val="28"/>
          <w:szCs w:val="28"/>
        </w:rPr>
      </w:pPr>
      <w:r w:rsidRPr="00CB25E2">
        <w:t>- charakteristika, členění a druhy účtů, obraty na účtech</w:t>
      </w:r>
      <w:bookmarkStart w:id="0" w:name="_GoBack"/>
      <w:bookmarkEnd w:id="0"/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contextualSpacing w:val="0"/>
      </w:pPr>
      <w:r w:rsidRPr="00CB25E2">
        <w:rPr>
          <w:smallCaps/>
        </w:rPr>
        <w:t>Potřeby a zdroje jejich uspokojování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pojem, členění, motivace, statky, služby, životní úroveň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Trh a tržní rovnováha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poptávka, nabídka, tržní cena, grafy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Daňová soustava</w:t>
      </w:r>
      <w:r w:rsidRPr="00CB25E2">
        <w:t xml:space="preserve"> </w:t>
      </w:r>
      <w:r w:rsidRPr="00CB25E2">
        <w:rPr>
          <w:smallCaps/>
        </w:rPr>
        <w:t>- nepřímé daně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-základní daňové pojmy, druhy nepřímých daní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Úloha státu v řízení tržní ekonomiky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typy ekonomik, HDP, HNP, inflace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Pracovní právo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personální činnosti, vznik a zánik pracovního poměru, PS a její náležitosti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Bankovní soustava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ČNB, druhy bank, bankovní operace, druhy úvěrů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Peníze a cena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funkce peněz, měna, druhy cen, tržní cena, výpočet ceny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Inventarizace majetku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druhy, řešení zjištění výsledků inventarizace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rPr>
          <w:smallCaps/>
        </w:rPr>
      </w:pPr>
      <w:r w:rsidRPr="00CB25E2">
        <w:rPr>
          <w:smallCaps/>
        </w:rPr>
        <w:t xml:space="preserve">Nezaměstnanost 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typy nezaměstnanosti, rekvalifikace, hmotné zabezpečení v nezaměstnanosti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Financování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vlastní a cizí kapitál, rozvaha, změny na rozvahových účtech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Hospodaření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náklady, výnosy, hospodářský výsledek</w:t>
      </w:r>
    </w:p>
    <w:p w:rsidR="000677F5" w:rsidRPr="00CB25E2" w:rsidRDefault="000677F5" w:rsidP="000677F5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Majetek podniku</w:t>
      </w:r>
      <w:r w:rsidRPr="00CB25E2">
        <w:t xml:space="preserve"> </w:t>
      </w:r>
    </w:p>
    <w:p w:rsidR="000677F5" w:rsidRPr="00CB25E2" w:rsidRDefault="000677F5" w:rsidP="000677F5">
      <w:pPr>
        <w:pStyle w:val="Odstavecseseznamem"/>
        <w:contextualSpacing w:val="0"/>
      </w:pPr>
      <w:r w:rsidRPr="00CB25E2">
        <w:t>- dlouhodobý, oběžný, složení, charakteristika, pořízení a ocenění majetku</w:t>
      </w:r>
    </w:p>
    <w:p w:rsidR="00CB25E2" w:rsidRPr="00CB25E2" w:rsidRDefault="00CB25E2" w:rsidP="00CB25E2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</w:pPr>
      <w:r w:rsidRPr="00CB25E2">
        <w:rPr>
          <w:smallCaps/>
        </w:rPr>
        <w:t>Daňová soustava- přímé daně</w:t>
      </w:r>
      <w:r w:rsidRPr="00CB25E2">
        <w:t xml:space="preserve"> </w:t>
      </w:r>
    </w:p>
    <w:p w:rsidR="003863F4" w:rsidRPr="00CB25E2" w:rsidRDefault="00CB25E2" w:rsidP="001229CD">
      <w:pPr>
        <w:pStyle w:val="Odstavecseseznamem"/>
        <w:contextualSpacing w:val="0"/>
      </w:pPr>
      <w:r w:rsidRPr="00CB25E2">
        <w:t>- základní daňové pojmy, druhy přímých daní</w:t>
      </w:r>
    </w:p>
    <w:sectPr w:rsidR="003863F4" w:rsidRPr="00CB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CC" w:rsidRDefault="00A167CC" w:rsidP="00CB25E2">
      <w:pPr>
        <w:spacing w:after="0" w:line="240" w:lineRule="auto"/>
      </w:pPr>
      <w:r>
        <w:separator/>
      </w:r>
    </w:p>
  </w:endnote>
  <w:endnote w:type="continuationSeparator" w:id="0">
    <w:p w:rsidR="00A167CC" w:rsidRDefault="00A167CC" w:rsidP="00CB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CC" w:rsidRDefault="00A167CC" w:rsidP="00CB25E2">
      <w:pPr>
        <w:spacing w:after="0" w:line="240" w:lineRule="auto"/>
      </w:pPr>
      <w:r>
        <w:separator/>
      </w:r>
    </w:p>
  </w:footnote>
  <w:footnote w:type="continuationSeparator" w:id="0">
    <w:p w:rsidR="00A167CC" w:rsidRDefault="00A167CC" w:rsidP="00CB2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5C0"/>
    <w:multiLevelType w:val="hybridMultilevel"/>
    <w:tmpl w:val="2EB8C0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E6"/>
    <w:rsid w:val="000677F5"/>
    <w:rsid w:val="001229CD"/>
    <w:rsid w:val="001C5B6E"/>
    <w:rsid w:val="002D5FB0"/>
    <w:rsid w:val="003863F4"/>
    <w:rsid w:val="00A167CC"/>
    <w:rsid w:val="00A46660"/>
    <w:rsid w:val="00CB25E2"/>
    <w:rsid w:val="00C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DAA4"/>
  <w15:chartTrackingRefBased/>
  <w15:docId w15:val="{8B482130-C115-4CE6-A1B2-2CB2B461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77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25E2"/>
  </w:style>
  <w:style w:type="paragraph" w:styleId="Zpat">
    <w:name w:val="footer"/>
    <w:basedOn w:val="Normln"/>
    <w:link w:val="ZpatChar"/>
    <w:uiPriority w:val="99"/>
    <w:unhideWhenUsed/>
    <w:rsid w:val="00CB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2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maslowska.helena</dc:creator>
  <cp:keywords/>
  <dc:description/>
  <cp:lastModifiedBy>Jaroslav Kolarz</cp:lastModifiedBy>
  <cp:revision>7</cp:revision>
  <dcterms:created xsi:type="dcterms:W3CDTF">2016-10-16T18:34:00Z</dcterms:created>
  <dcterms:modified xsi:type="dcterms:W3CDTF">2018-12-30T18:17:00Z</dcterms:modified>
</cp:coreProperties>
</file>