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766"/>
      </w:tblGrid>
      <w:tr w:rsidR="00B649D5" w:rsidTr="00B649D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B649D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649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72100" cy="895350"/>
                                          <wp:effectExtent l="19050" t="0" r="0" b="0"/>
                                          <wp:docPr id="1" name="obrázek 1" descr="https://gallery.mailchimp.com/70ffcf2c0504202f363d832f5/images/902b1432-e198-4858-a171-48cd44b2fc5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70ffcf2c0504202f363d832f5/images/902b1432-e198-4858-a171-48cd44b2fc5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895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49D5" w:rsidRDefault="00B649D5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649D5" w:rsidRDefault="00B649D5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649D5" w:rsidTr="00B649D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B649D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649D5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10E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10E4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Verdana" w:eastAsia="Times New Roman" w:hAnsi="Verdana" w:cs="Helvetica"/>
                                        <w:color w:val="E10E49"/>
                                        <w:sz w:val="36"/>
                                        <w:szCs w:val="36"/>
                                      </w:rPr>
                                      <w:t>Únor plný hvězd v Akordu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E10E49"/>
                                        <w:sz w:val="27"/>
                                        <w:szCs w:val="27"/>
                                      </w:rPr>
                                      <w:t>4. 2. – 19:00 / Velký sál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E10E49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7"/>
                                          <w:szCs w:val="27"/>
                                        </w:rPr>
                                        <w:t>SMLOUVA - Divadlo v Rytířské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Zveme Vás na zábavnou i napínavou tragikomedii.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>Slavný hollywoodský scenárista žije dlouhá léta v ústraní švýcarského hotelu. Jednoho dne se zde dá do hovoru s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portýrem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, kterého tam nikdy předtím neviděl. Jejich zprvu nezávazný hovor vyústí až v dohodu, aby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portýr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scenáristu do sedmi dní zavraždil…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více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informací...</w:t>
                                      </w:r>
                                    </w:hyperlink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Hrají: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666666"/>
                                        <w:shd w:val="clear" w:color="auto" w:fill="FFFFFF"/>
                                      </w:rPr>
                                      <w:t>Miroslav ETZLER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666666"/>
                                        <w:shd w:val="clear" w:color="auto" w:fill="FFFFFF"/>
                                      </w:rPr>
                                      <w:t>Karel ZIMA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Délka představení: 1 hod 50 min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             S námi smlouvu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uzavirat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nemusíte, přijďte se na ni podívat :-)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72100" cy="3019425"/>
                                          <wp:effectExtent l="19050" t="0" r="0" b="0"/>
                                          <wp:docPr id="2" name="obrázek 2" descr="https://gallery.mailchimp.com/video_thumbnails/f7a5830ce64e33cbc2168b0f56671f8b.png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video_thumbnails/f7a5830ce64e33cbc2168b0f56671f8b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19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649D5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Divadlo v Rytířské - inscenace "Smlouva" s herci Miroslavem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>Etzlerem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a Karlem Zimou, kteří si s moderátorkou Terezou Sedláčkovou povídají pro 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lastRenderedPageBreak/>
                                      <w:t>diváky TV Mozaika o divadle, hře, životě i vánocích.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10E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10E4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B649D5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Hypertextovodkaz"/>
                                          <w:rFonts w:ascii="Verdana" w:eastAsia="Times New Roman" w:hAnsi="Verdana" w:cs="Helvetica"/>
                                          <w:color w:val="E10E49"/>
                                          <w:sz w:val="27"/>
                                          <w:szCs w:val="27"/>
                                        </w:rPr>
                                        <w:t>Divadelní předplatné 2016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Ještě stále máte možnost zakoupit si divadelní předplatné v rámci jarního i celoročního cyklu.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br/>
                                      <w:t>Jaké výhody tímto na vás čekají a na jaké tituly se můžete těšit?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br/>
                                      <w:t>Veškeré informace naleznete na našich webových stránkách.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Mimo jiné budete moci shlédnout:</w:t>
                                    </w:r>
                                  </w:p>
                                  <w:p w:rsidR="00B649D5" w:rsidRDefault="00B649D5" w:rsidP="00C4613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Válka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Roseových</w:t>
                                    </w:r>
                                    <w:proofErr w:type="spellEnd"/>
                                  </w:p>
                                  <w:p w:rsidR="00B649D5" w:rsidRDefault="00B649D5" w:rsidP="00C4613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Mlýny</w:t>
                                    </w:r>
                                  </w:p>
                                  <w:p w:rsidR="00B649D5" w:rsidRDefault="00B649D5" w:rsidP="00C4613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Kdo se bojí Virginie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Woolfové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?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více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informací...</w:t>
                                      </w:r>
                                    </w:hyperlink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Upřesňujeme termíny dalších představení v rámci předplatného:</w:t>
                                    </w:r>
                                  </w:p>
                                  <w:p w:rsidR="00B649D5" w:rsidRDefault="00B649D5" w:rsidP="00C4613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Králova řeč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10.5.2016</w:t>
                                    </w:r>
                                    <w:proofErr w:type="gramEnd"/>
                                  </w:p>
                                  <w:p w:rsidR="00B649D5" w:rsidRDefault="00B649D5" w:rsidP="00C4613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Hoří, má panenko! -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10.11.2016</w:t>
                                    </w:r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t xml:space="preserve">Nově nabízíme v předprodeji také představení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textovodkaz"/>
                                          <w:rFonts w:ascii="Verdana" w:eastAsia="Times New Roman" w:hAnsi="Verdana" w:cs="Helvetica"/>
                                          <w:color w:val="6DC6DD"/>
                                          <w:sz w:val="21"/>
                                          <w:szCs w:val="21"/>
                                        </w:rPr>
                                        <w:t>Velvet Havel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649D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3581400"/>
                                          <wp:effectExtent l="19050" t="0" r="0" b="0"/>
                                          <wp:docPr id="3" name="obrázek 3" descr="https://gallery.mailchimp.com/70ffcf2c0504202f363d832f5/images/1ee061a1-c42f-4ff2-b11f-6cd8f57a712e.jpg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70ffcf2c0504202f363d832f5/images/1ee061a1-c42f-4ff2-b11f-6cd8f57a712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581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49D5" w:rsidRDefault="00B649D5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649D5" w:rsidRDefault="00B649D5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649D5" w:rsidTr="00B649D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B649D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B649D5">
                    <w:trPr>
                      <w:jc w:val="center"/>
                    </w:trPr>
                    <w:tc>
                      <w:tcPr>
                        <w:tcW w:w="447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25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0"/>
                        </w:tblGrid>
                        <w:tr w:rsidR="00B649D5">
                          <w:tc>
                            <w:tcPr>
                              <w:tcW w:w="0" w:type="auto"/>
                              <w:hideMark/>
                            </w:tcPr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25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0"/>
                        </w:tblGrid>
                        <w:tr w:rsidR="00B649D5">
                          <w:tc>
                            <w:tcPr>
                              <w:tcW w:w="0" w:type="auto"/>
                              <w:hideMark/>
                            </w:tcPr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49D5" w:rsidRDefault="00B649D5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649D5" w:rsidRDefault="00B649D5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649D5" w:rsidTr="00B649D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B649D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649D5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10E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10E4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40"/>
                                    </w:tblGrid>
                                    <w:tr w:rsidR="00B649D5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649D5" w:rsidRDefault="00B649D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47850" cy="2257425"/>
                                                <wp:effectExtent l="19050" t="0" r="0" b="0"/>
                                                <wp:docPr id="4" name="obrázek 4" descr="https://gallery.mailchimp.com/70ffcf2c0504202f363d832f5/images/0247e41e-2596-4c3c-adb3-40ddfff9e19f.jpg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70ffcf2c0504202f363d832f5/images/0247e41e-2596-4c3c-adb3-40ddfff9e19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47850" cy="2257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80"/>
                                    </w:tblGrid>
                                    <w:tr w:rsidR="00B649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649D5" w:rsidRDefault="00B649D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12. 2. – 19:30 / Velký sál + klub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Siln"/>
                                                <w:rFonts w:ascii="Verdana" w:eastAsia="Times New Roman" w:hAnsi="Verdana" w:cs="Helvetica"/>
                                                <w:color w:val="6DC6DD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24. Reprezentační ples městského obvodu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Siln"/>
                                                <w:rFonts w:ascii="Verdana" w:eastAsia="Times New Roman" w:hAnsi="Verdana" w:cs="Helvetica"/>
                                                <w:color w:val="6DC6DD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Ostrava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Siln"/>
                                                <w:rFonts w:ascii="Verdana" w:eastAsia="Times New Roman" w:hAnsi="Verdana" w:cs="Helvetica"/>
                                                <w:color w:val="6DC6DD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-Jih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Hlavní hvězdou večera bude zpěvák 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 xml:space="preserve">Martin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Chodúr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 xml:space="preserve">. Ve Velkém sále na Vás dále čeká laserová show a hudba k tanci v podání skupiny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Jupiter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V Klubu Akord bude probíhat diskotéka, kterou okoření vystoupení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iln"/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revivalu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iln"/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 xml:space="preserve"> Michala Davida.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Večerem Vás budou provázet Eva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Šimčíková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 xml:space="preserve"> a Richard Šíma.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Vstupné: velký sál 500 Kč, salonek 400 Kč, klub 350 Kč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B649D5" w:rsidRDefault="00B649D5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1"/>
                                                <w:szCs w:val="21"/>
                                              </w:rPr>
                                              <w:t xml:space="preserve">více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1"/>
                                                <w:szCs w:val="21"/>
                                              </w:rPr>
                                              <w:t>informací...</w:t>
                                            </w:r>
                                          </w:hyperlink>
                                          <w:proofErr w:type="gramEnd"/>
                                        </w:p>
                                        <w:p w:rsidR="00B649D5" w:rsidRDefault="00B649D5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10E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10E4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B649D5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E10E49"/>
                                        <w:sz w:val="30"/>
                                        <w:szCs w:val="30"/>
                                      </w:rPr>
                                      <w:t>Nově v předprodeji: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t>13. 2. – 19:00 / Klub Akord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Siln"/>
                                          <w:rFonts w:ascii="Verdana" w:eastAsia="Times New Roman" w:hAnsi="Verdana" w:cs="Helvetica"/>
                                          <w:color w:val="6DC6DD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TANČÍRNA</w:t>
                                      </w:r>
                                    </w:hyperlink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Verdana" w:eastAsia="Times New Roman" w:hAnsi="Verdana" w:cs="Helvetica"/>
                                          <w:color w:val="6DC6DD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Style w:val="Siln"/>
                                        <w:rFonts w:ascii="Verdana" w:eastAsia="Times New Roman" w:hAnsi="Verdana" w:cs="Helvetica"/>
                                        <w:color w:val="FF0000"/>
                                        <w:sz w:val="21"/>
                                        <w:szCs w:val="21"/>
                                      </w:rPr>
                                      <w:t>NOVINKA!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>VZHLEDEM K NARŮSTAJÍCÍMU ZÁJMU O TANČÍRNU OD ÚNORA ZAVÁDÍME MOŽNOST ZAKOUPENÍ VSTUPENEK NA KONKRÉTNÍ MÍSTA.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>DOPORUČUJEME TEDY NENECHÁVAT NÁKUP VSTUPENEK AŽ NA DEN KONÁNÍ AKCE.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>Kapacita klubu je omezená.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>Rezervace online nebo v pokladně DK Akord 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t>osobně či telefonicky na čísle 596 762 511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1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více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informací...</w:t>
                                      </w:r>
                                    </w:hyperlink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t>27. 2. – 15:00 - 21:00 / Velký sál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22" w:tgtFrame="_blank" w:history="1">
                                      <w:r>
                                        <w:rPr>
                                          <w:rStyle w:val="Siln"/>
                                          <w:rFonts w:ascii="Verdana" w:eastAsia="Times New Roman" w:hAnsi="Verdana" w:cs="Helvetica"/>
                                          <w:color w:val="6DC6DD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1. SPOLEČENSKÝ PLES SENIORŮ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Zahajujeme ples pro starší generaci. Nebude chybět hudba, tanec a zábava.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Hraje skupina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666666"/>
                                        <w:shd w:val="clear" w:color="auto" w:fill="FFFFFF"/>
                                      </w:rPr>
                                      <w:t>Klasik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3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více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informací...</w:t>
                                      </w:r>
                                    </w:hyperlink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t>27. 2. – 20:00 / Klub Akord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24" w:tgtFrame="_blank" w:history="1">
                                      <w:r>
                                        <w:rPr>
                                          <w:rStyle w:val="Siln"/>
                                          <w:rFonts w:ascii="Verdana" w:eastAsia="Times New Roman" w:hAnsi="Verdana" w:cs="Helvetica"/>
                                          <w:color w:val="6DC6DD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HECOVNÍ DISCO VEČER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Soubor nahodile si pro své fanoušky připravil vystoupení plné energie a notné dávky humoru a recese.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V ceně vstupného je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zarnuto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66666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objetí libovolného člena souboru.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5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více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informací...</w:t>
                                      </w:r>
                                    </w:hyperlink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t>18. 3. – 20:00  Velký sál / Klub Akord / salonky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E10E49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26" w:tgtFrame="_blank" w:history="1">
                                      <w:r>
                                        <w:rPr>
                                          <w:rStyle w:val="Siln"/>
                                          <w:rFonts w:ascii="Verdana" w:eastAsia="Times New Roman" w:hAnsi="Verdana" w:cs="Helvetica"/>
                                          <w:color w:val="6DC6DD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14. Jarní erotický ples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>Také letos uspořádáme již tradiční Jarní erotický ples na dvou scénách,</w:t>
                                    </w:r>
                                    <w:r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>čeká na Vás peprné vystoupení a lechtivá zábava.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27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 xml:space="preserve">více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informací...</w:t>
                                      </w:r>
                                    </w:hyperlink>
                                    <w:proofErr w:type="gramEnd"/>
                                  </w:p>
                                  <w:p w:rsidR="00B649D5" w:rsidRDefault="00B649D5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B649D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3619500"/>
                                          <wp:effectExtent l="19050" t="0" r="0" b="0"/>
                                          <wp:docPr id="5" name="obrázek 5" descr="https://gallery.mailchimp.com/70ffcf2c0504202f363d832f5/images/005d5b44-10c7-4900-bb06-d7cda79b93f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70ffcf2c0504202f363d832f5/images/005d5b44-10c7-4900-bb06-d7cda79b93f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619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10E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10E4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649D5" w:rsidRDefault="00B649D5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B649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p w:rsidR="00B649D5" w:rsidRDefault="00B649D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649D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B649D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649D5" w:rsidRDefault="00B649D5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49D5" w:rsidRDefault="00B649D5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D5" w:rsidRDefault="00B649D5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49D5" w:rsidRDefault="00B649D5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649D5" w:rsidRDefault="00B649D5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FC57A3" w:rsidRDefault="00FC57A3"/>
    <w:sectPr w:rsidR="00FC57A3" w:rsidSect="00B6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94B"/>
    <w:multiLevelType w:val="multilevel"/>
    <w:tmpl w:val="666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F5B5D"/>
    <w:multiLevelType w:val="multilevel"/>
    <w:tmpl w:val="86E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49D5"/>
    <w:rsid w:val="00B649D5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9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49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649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9D5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akord.us11.list-manage.com/track/click?u=70ffcf2c0504202f363d832f5&amp;id=36d0139f9f&amp;e=203b31143d" TargetMode="External"/><Relationship Id="rId13" Type="http://schemas.openxmlformats.org/officeDocument/2006/relationships/hyperlink" Target="http://dk-akord.us11.list-manage1.com/track/click?u=70ffcf2c0504202f363d832f5&amp;id=d1838a97d4&amp;e=203b31143d" TargetMode="External"/><Relationship Id="rId18" Type="http://schemas.openxmlformats.org/officeDocument/2006/relationships/hyperlink" Target="http://dk-akord.us11.list-manage2.com/track/click?u=70ffcf2c0504202f363d832f5&amp;id=be42b62a5c&amp;e=203b31143d" TargetMode="External"/><Relationship Id="rId26" Type="http://schemas.openxmlformats.org/officeDocument/2006/relationships/hyperlink" Target="http://dk-akord.us11.list-manage.com/track/click?u=70ffcf2c0504202f363d832f5&amp;id=d1430ba095&amp;e=203b3114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k-akord.us11.list-manage.com/track/click?u=70ffcf2c0504202f363d832f5&amp;id=5da8a0db03&amp;e=203b31143d" TargetMode="External"/><Relationship Id="rId7" Type="http://schemas.openxmlformats.org/officeDocument/2006/relationships/hyperlink" Target="http://dk-akord.us11.list-manage.com/track/click?u=70ffcf2c0504202f363d832f5&amp;id=f33e6fdba3&amp;e=203b31143d" TargetMode="External"/><Relationship Id="rId12" Type="http://schemas.openxmlformats.org/officeDocument/2006/relationships/hyperlink" Target="http://dk-akord.us11.list-manage1.com/track/click?u=70ffcf2c0504202f363d832f5&amp;id=7e1198d75d&amp;e=203b31143d" TargetMode="External"/><Relationship Id="rId17" Type="http://schemas.openxmlformats.org/officeDocument/2006/relationships/hyperlink" Target="http://dk-akord.us11.list-manage1.com/track/click?u=70ffcf2c0504202f363d832f5&amp;id=637466b570&amp;e=203b31143d" TargetMode="External"/><Relationship Id="rId25" Type="http://schemas.openxmlformats.org/officeDocument/2006/relationships/hyperlink" Target="http://dk-akord.us11.list-manage1.com/track/click?u=70ffcf2c0504202f363d832f5&amp;id=40fe8b5a7f&amp;e=203b31143d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dk-akord.us11.list-manage.com/track/click?u=70ffcf2c0504202f363d832f5&amp;id=51420d640f&amp;e=203b31143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k-akord.us11.list-manage.com/track/click?u=70ffcf2c0504202f363d832f5&amp;id=7f1cb925a4&amp;e=203b31143d" TargetMode="External"/><Relationship Id="rId11" Type="http://schemas.openxmlformats.org/officeDocument/2006/relationships/hyperlink" Target="http://dk-akord.us11.list-manage1.com/track/click?u=70ffcf2c0504202f363d832f5&amp;id=fbeb4ada8f&amp;e=203b31143d" TargetMode="External"/><Relationship Id="rId24" Type="http://schemas.openxmlformats.org/officeDocument/2006/relationships/hyperlink" Target="http://dk-akord.us11.list-manage1.com/track/click?u=70ffcf2c0504202f363d832f5&amp;id=de1d51ba82&amp;e=203b31143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k-akord.us11.list-manage.com/track/click?u=70ffcf2c0504202f363d832f5&amp;id=b3a6c1bbae&amp;e=203b31143d" TargetMode="External"/><Relationship Id="rId23" Type="http://schemas.openxmlformats.org/officeDocument/2006/relationships/hyperlink" Target="http://dk-akord.us11.list-manage.com/track/click?u=70ffcf2c0504202f363d832f5&amp;id=915e65bcf7&amp;e=203b31143d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dk-akord.us11.list-manage1.com/track/click?u=70ffcf2c0504202f363d832f5&amp;id=5216ce3feb&amp;e=203b31143d" TargetMode="External"/><Relationship Id="rId19" Type="http://schemas.openxmlformats.org/officeDocument/2006/relationships/hyperlink" Target="http://dk-akord.us11.list-manage.com/track/click?u=70ffcf2c0504202f363d832f5&amp;id=b038f7fa72&amp;e=203b3114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://dk-akord.us11.list-manage.com/track/click?u=70ffcf2c0504202f363d832f5&amp;id=a0b2f5e9f7&amp;e=203b31143d" TargetMode="External"/><Relationship Id="rId27" Type="http://schemas.openxmlformats.org/officeDocument/2006/relationships/hyperlink" Target="http://dk-akord.us11.list-manage1.com/track/click?u=70ffcf2c0504202f363d832f5&amp;id=17ba50bba6&amp;e=203b31143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Danuška</dc:creator>
  <cp:keywords/>
  <dc:description/>
  <cp:lastModifiedBy>Danuška</cp:lastModifiedBy>
  <cp:revision>3</cp:revision>
  <dcterms:created xsi:type="dcterms:W3CDTF">2016-01-29T18:31:00Z</dcterms:created>
  <dcterms:modified xsi:type="dcterms:W3CDTF">2016-01-29T18:32:00Z</dcterms:modified>
</cp:coreProperties>
</file>